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D33EE" w14:textId="01244603" w:rsidR="00A963AF" w:rsidRPr="00583193" w:rsidRDefault="00722C3F" w:rsidP="00722C3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193">
        <w:rPr>
          <w:rFonts w:ascii="Times New Roman" w:hAnsi="Times New Roman" w:cs="Times New Roman"/>
          <w:b/>
          <w:bCs/>
          <w:sz w:val="28"/>
          <w:szCs w:val="28"/>
        </w:rPr>
        <w:t xml:space="preserve">CRNG Fruit Orchard Survey 2024 </w:t>
      </w:r>
      <w:r w:rsidR="00B1027D" w:rsidRPr="00583193">
        <w:rPr>
          <w:rFonts w:ascii="Times New Roman" w:hAnsi="Times New Roman" w:cs="Times New Roman"/>
          <w:b/>
          <w:bCs/>
          <w:sz w:val="28"/>
          <w:szCs w:val="28"/>
        </w:rPr>
        <w:t>Summary</w:t>
      </w:r>
      <w:r w:rsidR="00A963AF" w:rsidRPr="005831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9013B36" w14:textId="77777777" w:rsidR="00722C3F" w:rsidRDefault="00722C3F" w:rsidP="00722C3F">
      <w:pPr>
        <w:rPr>
          <w:rFonts w:ascii="Arial" w:hAnsi="Arial" w:cs="Arial"/>
          <w:sz w:val="20"/>
          <w:szCs w:val="20"/>
        </w:rPr>
      </w:pPr>
      <w:r w:rsidRPr="004B5EC1">
        <w:rPr>
          <w:rFonts w:ascii="Arial" w:hAnsi="Arial" w:cs="Arial"/>
          <w:sz w:val="20"/>
          <w:szCs w:val="20"/>
        </w:rPr>
        <w:t xml:space="preserve">During the summer of 2024, Forest Service personnel surveyed all known homestead era orchards on the </w:t>
      </w:r>
      <w:r>
        <w:rPr>
          <w:rFonts w:ascii="Arial" w:hAnsi="Arial" w:cs="Arial"/>
          <w:sz w:val="20"/>
          <w:szCs w:val="20"/>
        </w:rPr>
        <w:t xml:space="preserve">Crooker River National </w:t>
      </w:r>
      <w:r w:rsidRPr="004B5EC1">
        <w:rPr>
          <w:rFonts w:ascii="Arial" w:hAnsi="Arial" w:cs="Arial"/>
          <w:sz w:val="20"/>
          <w:szCs w:val="20"/>
        </w:rPr>
        <w:t>Grasslands to access conditions, quantify survivals, spatially map all tree</w:t>
      </w:r>
      <w:r>
        <w:rPr>
          <w:rFonts w:ascii="Arial" w:hAnsi="Arial" w:cs="Arial"/>
          <w:sz w:val="20"/>
          <w:szCs w:val="20"/>
        </w:rPr>
        <w:t xml:space="preserve">s. In addition, most of the trees had leaves collected to assay DNA and determine varieties. </w:t>
      </w:r>
      <w:r w:rsidRPr="004B5EC1">
        <w:rPr>
          <w:rFonts w:ascii="Arial" w:hAnsi="Arial" w:cs="Arial"/>
          <w:sz w:val="20"/>
          <w:szCs w:val="20"/>
        </w:rPr>
        <w:t xml:space="preserve"> </w:t>
      </w:r>
    </w:p>
    <w:p w14:paraId="579B5FDA" w14:textId="3C318432" w:rsidR="00722C3F" w:rsidRDefault="00722C3F" w:rsidP="00722C3F">
      <w:pPr>
        <w:rPr>
          <w:rFonts w:ascii="Arial" w:hAnsi="Arial" w:cs="Arial"/>
          <w:sz w:val="20"/>
          <w:szCs w:val="20"/>
        </w:rPr>
      </w:pPr>
      <w:r w:rsidRPr="004B5EC1">
        <w:rPr>
          <w:rFonts w:ascii="Arial" w:hAnsi="Arial" w:cs="Arial"/>
          <w:sz w:val="20"/>
          <w:szCs w:val="20"/>
        </w:rPr>
        <w:t xml:space="preserve">This is a greater effort to help restore and preserve these valuable sites well into the future and serve as a baseline for </w:t>
      </w:r>
      <w:r>
        <w:rPr>
          <w:rFonts w:ascii="Arial" w:hAnsi="Arial" w:cs="Arial"/>
          <w:sz w:val="20"/>
          <w:szCs w:val="20"/>
        </w:rPr>
        <w:t>future</w:t>
      </w:r>
      <w:r w:rsidRPr="004B5EC1">
        <w:rPr>
          <w:rFonts w:ascii="Arial" w:hAnsi="Arial" w:cs="Arial"/>
          <w:sz w:val="20"/>
          <w:szCs w:val="20"/>
        </w:rPr>
        <w:t xml:space="preserve"> management of the sites. </w:t>
      </w:r>
    </w:p>
    <w:p w14:paraId="6414DF1F" w14:textId="7E02161B" w:rsidR="00B1027D" w:rsidRDefault="00B1027D" w:rsidP="00722C3F">
      <w:pPr>
        <w:rPr>
          <w:rFonts w:ascii="Times New Roman" w:hAnsi="Times New Roman" w:cs="Times New Roman"/>
          <w:b/>
          <w:bCs/>
        </w:rPr>
      </w:pPr>
      <w:r w:rsidRPr="00722C3F">
        <w:rPr>
          <w:rFonts w:ascii="Times New Roman" w:hAnsi="Times New Roman" w:cs="Times New Roman"/>
          <w:b/>
          <w:bCs/>
        </w:rPr>
        <w:t>Results</w:t>
      </w:r>
      <w:r>
        <w:rPr>
          <w:rFonts w:ascii="Times New Roman" w:hAnsi="Times New Roman" w:cs="Times New Roman"/>
          <w:b/>
          <w:bCs/>
        </w:rPr>
        <w:t>:</w:t>
      </w:r>
    </w:p>
    <w:p w14:paraId="59CB7F26" w14:textId="12609E39" w:rsidR="00B1027D" w:rsidRDefault="00B1027D" w:rsidP="00722C3F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Orchards and Homesteads surveyed</w:t>
      </w:r>
      <w:r w:rsidR="00583193">
        <w:rPr>
          <w:rFonts w:ascii="Times New Roman" w:hAnsi="Times New Roman" w:cs="Times New Roman"/>
          <w:b/>
          <w:bCs/>
        </w:rPr>
        <w:t>:</w:t>
      </w:r>
    </w:p>
    <w:p w14:paraId="7EB91EF5" w14:textId="77777777" w:rsidR="00722C3F" w:rsidRDefault="00722C3F" w:rsidP="00722C3F">
      <w:pPr>
        <w:ind w:left="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Tree Homestead:</w:t>
      </w:r>
    </w:p>
    <w:p w14:paraId="1EE5AB5F" w14:textId="77777777" w:rsidR="00722C3F" w:rsidRDefault="00722C3F" w:rsidP="00722C3F">
      <w:pPr>
        <w:ind w:left="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Cyrus Orchard: </w:t>
      </w:r>
    </w:p>
    <w:p w14:paraId="6BEC137B" w14:textId="77777777" w:rsidR="00722C3F" w:rsidRDefault="00722C3F" w:rsidP="00722C3F">
      <w:pPr>
        <w:ind w:left="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Cyrus Barn Orchard:</w:t>
      </w:r>
    </w:p>
    <w:p w14:paraId="5AB449D2" w14:textId="77777777" w:rsidR="00722C3F" w:rsidRDefault="00722C3F" w:rsidP="00722C3F">
      <w:pPr>
        <w:ind w:left="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Cyrus Horse Camp Orchard:</w:t>
      </w:r>
    </w:p>
    <w:p w14:paraId="5180EC1B" w14:textId="77777777" w:rsidR="00722C3F" w:rsidRDefault="00722C3F" w:rsidP="00722C3F">
      <w:pPr>
        <w:ind w:left="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McCoin Orchard</w:t>
      </w:r>
    </w:p>
    <w:p w14:paraId="59EEBA73" w14:textId="77777777" w:rsidR="00722C3F" w:rsidRDefault="00722C3F" w:rsidP="00722C3F">
      <w:pPr>
        <w:ind w:left="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Lithgow Springs Homestead:</w:t>
      </w:r>
    </w:p>
    <w:p w14:paraId="3673A42C" w14:textId="77777777" w:rsidR="00722C3F" w:rsidRDefault="00722C3F" w:rsidP="00722C3F">
      <w:pPr>
        <w:ind w:left="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Osborn Springs Homestead:</w:t>
      </w:r>
    </w:p>
    <w:p w14:paraId="0D6DF006" w14:textId="77777777" w:rsidR="00722C3F" w:rsidRPr="004B5EC1" w:rsidRDefault="00722C3F" w:rsidP="00722C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East Springer Homestead:</w:t>
      </w:r>
    </w:p>
    <w:p w14:paraId="27B32967" w14:textId="52C62EC1" w:rsidR="00722C3F" w:rsidRPr="00722C3F" w:rsidRDefault="00722C3F">
      <w:pPr>
        <w:rPr>
          <w:rFonts w:ascii="Times New Roman" w:hAnsi="Times New Roman" w:cs="Times New Roman"/>
        </w:rPr>
      </w:pPr>
    </w:p>
    <w:sectPr w:rsidR="00722C3F" w:rsidRPr="00722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3F"/>
    <w:rsid w:val="00297CFE"/>
    <w:rsid w:val="00583193"/>
    <w:rsid w:val="00722C3F"/>
    <w:rsid w:val="00A963AF"/>
    <w:rsid w:val="00B1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E6B4"/>
  <w15:chartTrackingRefBased/>
  <w15:docId w15:val="{A275512B-31E0-4BBD-AA41-7C0E3F09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C3F"/>
  </w:style>
  <w:style w:type="paragraph" w:styleId="Heading1">
    <w:name w:val="heading 1"/>
    <w:basedOn w:val="Normal"/>
    <w:next w:val="Normal"/>
    <w:link w:val="Heading1Char"/>
    <w:uiPriority w:val="9"/>
    <w:qFormat/>
    <w:rsid w:val="00722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Jensen</dc:creator>
  <cp:keywords/>
  <dc:description/>
  <cp:lastModifiedBy>Chris Jensen</cp:lastModifiedBy>
  <cp:revision>4</cp:revision>
  <dcterms:created xsi:type="dcterms:W3CDTF">2024-09-21T23:44:00Z</dcterms:created>
  <dcterms:modified xsi:type="dcterms:W3CDTF">2024-09-21T23:49:00Z</dcterms:modified>
</cp:coreProperties>
</file>